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3C" w:rsidRPr="003E270D" w:rsidRDefault="00A4073C" w:rsidP="001B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70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должен быть внесен нарушителем в </w:t>
      </w:r>
      <w:r w:rsidRPr="003E270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любое отделение</w:t>
      </w:r>
      <w:r w:rsidRPr="003E270D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="001B0D2C">
        <w:rPr>
          <w:rFonts w:ascii="Times New Roman" w:eastAsia="Times New Roman" w:hAnsi="Times New Roman"/>
          <w:spacing w:val="2"/>
          <w:lang w:eastAsia="ru-RU"/>
        </w:rPr>
        <w:t xml:space="preserve">ПАО      </w:t>
      </w:r>
      <w:r w:rsidRPr="003E270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Сбер</w:t>
      </w:r>
      <w:r w:rsidR="001B0D2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</w:t>
      </w:r>
      <w:r w:rsidRPr="003E270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анка РФ.</w:t>
      </w:r>
    </w:p>
    <w:p w:rsidR="001B0D2C" w:rsidRDefault="001B0D2C" w:rsidP="00A407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4073C" w:rsidRPr="00DD26A5" w:rsidRDefault="00A4073C" w:rsidP="00A407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DD26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Платёжные реквизиты:</w:t>
      </w:r>
    </w:p>
    <w:p w:rsidR="00A4073C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>Получатель УФК по Новосибирской области (Администрация Карасевского сельсовета)</w:t>
      </w:r>
    </w:p>
    <w:p w:rsidR="00A4073C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>р/сч 40101810900000010001</w:t>
      </w:r>
    </w:p>
    <w:p w:rsidR="00A4073C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>Банк Получателя: Сибирское ГУ Банка России г.</w:t>
      </w:r>
      <w:r w:rsidR="001B0D2C">
        <w:rPr>
          <w:rFonts w:ascii="Times New Roman" w:eastAsia="Times New Roman" w:hAnsi="Times New Roman"/>
          <w:b/>
          <w:spacing w:val="2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2"/>
          <w:lang w:eastAsia="ru-RU"/>
        </w:rPr>
        <w:t>Новосибирск</w:t>
      </w:r>
    </w:p>
    <w:p w:rsidR="00A4073C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 xml:space="preserve">БИК: </w:t>
      </w:r>
      <w:r w:rsidR="001B0D2C">
        <w:rPr>
          <w:rFonts w:ascii="Times New Roman" w:eastAsia="Times New Roman" w:hAnsi="Times New Roman"/>
          <w:b/>
          <w:spacing w:val="2"/>
          <w:lang w:eastAsia="ru-RU"/>
        </w:rPr>
        <w:t>015004950</w:t>
      </w:r>
      <w:r>
        <w:rPr>
          <w:rFonts w:ascii="Times New Roman" w:eastAsia="Times New Roman" w:hAnsi="Times New Roman"/>
          <w:b/>
          <w:spacing w:val="2"/>
          <w:lang w:eastAsia="ru-RU"/>
        </w:rPr>
        <w:t>,</w:t>
      </w:r>
    </w:p>
    <w:p w:rsidR="00A4073C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 xml:space="preserve">ИНН </w:t>
      </w:r>
      <w:r w:rsidRPr="001B0D2C">
        <w:rPr>
          <w:rFonts w:ascii="Times New Roman" w:eastAsia="Times New Roman" w:hAnsi="Times New Roman"/>
          <w:b/>
          <w:spacing w:val="2"/>
          <w:lang w:eastAsia="ru-RU"/>
        </w:rPr>
        <w:t>5440101351,</w:t>
      </w:r>
    </w:p>
    <w:p w:rsidR="00A4073C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>КПП 544001001</w:t>
      </w:r>
    </w:p>
    <w:p w:rsidR="00A4073C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 xml:space="preserve">р/с: </w:t>
      </w:r>
      <w:r w:rsidR="001B0D2C">
        <w:rPr>
          <w:rFonts w:ascii="Times New Roman" w:eastAsia="Times New Roman" w:hAnsi="Times New Roman"/>
          <w:b/>
          <w:spacing w:val="2"/>
          <w:lang w:eastAsia="ru-RU"/>
        </w:rPr>
        <w:t>03231643506574105100</w:t>
      </w:r>
    </w:p>
    <w:p w:rsidR="00A4073C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>КБК: 55511651040020000140</w:t>
      </w:r>
    </w:p>
    <w:p w:rsidR="00A4073C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>ОКАТО: 50257810000</w:t>
      </w:r>
    </w:p>
    <w:p w:rsidR="00A4073C" w:rsidRPr="00F82564" w:rsidRDefault="00A4073C" w:rsidP="00A40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pacing w:val="2"/>
          <w:lang w:eastAsia="ru-RU"/>
        </w:rPr>
        <w:t>ОКТМО 50657410</w:t>
      </w:r>
    </w:p>
    <w:p w:rsidR="00380F5D" w:rsidRDefault="00380F5D"/>
    <w:sectPr w:rsidR="0038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DD"/>
    <w:rsid w:val="000B5AB2"/>
    <w:rsid w:val="001B0D2C"/>
    <w:rsid w:val="00380F5D"/>
    <w:rsid w:val="006F5B64"/>
    <w:rsid w:val="008C26DD"/>
    <w:rsid w:val="00A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AF5A"/>
  <w15:docId w15:val="{EA47023F-FB46-4629-9BD8-300E6758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3C"/>
    <w:pPr>
      <w:spacing w:after="200" w:line="276" w:lineRule="auto"/>
      <w:jc w:val="left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 w:line="240" w:lineRule="auto"/>
      <w:jc w:val="both"/>
      <w:outlineLvl w:val="3"/>
    </w:pPr>
    <w:rPr>
      <w:rFonts w:asciiTheme="minorHAnsi" w:eastAsiaTheme="minorHAnsi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 w:line="240" w:lineRule="auto"/>
      <w:jc w:val="both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 w:line="240" w:lineRule="auto"/>
      <w:jc w:val="both"/>
      <w:outlineLvl w:val="5"/>
    </w:pPr>
    <w:rPr>
      <w:rFonts w:asciiTheme="minorHAnsi" w:eastAsiaTheme="minorHAnsi" w:hAnsiTheme="min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 w:line="240" w:lineRule="auto"/>
      <w:jc w:val="both"/>
      <w:outlineLvl w:val="6"/>
    </w:pPr>
    <w:rPr>
      <w:rFonts w:asciiTheme="minorHAnsi" w:eastAsiaTheme="minorHAnsi" w:hAnsiTheme="min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 w:line="240" w:lineRule="auto"/>
      <w:jc w:val="both"/>
      <w:outlineLvl w:val="7"/>
    </w:pPr>
    <w:rPr>
      <w:rFonts w:asciiTheme="minorHAnsi" w:eastAsiaTheme="minorHAnsi" w:hAnsiTheme="minorHAns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 w:line="240" w:lineRule="auto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pPr>
      <w:spacing w:after="0" w:line="240" w:lineRule="auto"/>
      <w:jc w:val="both"/>
    </w:pPr>
    <w:rPr>
      <w:rFonts w:asciiTheme="minorHAnsi" w:eastAsiaTheme="minorHAnsi" w:hAnsiTheme="minorHAnsi"/>
      <w:sz w:val="24"/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B5AB2"/>
    <w:pPr>
      <w:spacing w:after="0" w:line="240" w:lineRule="auto"/>
      <w:jc w:val="both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spacing w:after="0" w:line="240" w:lineRule="auto"/>
      <w:ind w:left="720" w:right="720"/>
      <w:jc w:val="both"/>
    </w:pPr>
    <w:rPr>
      <w:rFonts w:asciiTheme="minorHAnsi" w:eastAsiaTheme="minorHAnsi" w:hAnsiTheme="minorHAnsi" w:cstheme="majorBidi"/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Company>SPecialiST RePack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</cp:lastModifiedBy>
  <cp:revision>4</cp:revision>
  <dcterms:created xsi:type="dcterms:W3CDTF">2021-01-20T04:52:00Z</dcterms:created>
  <dcterms:modified xsi:type="dcterms:W3CDTF">2021-01-20T06:07:00Z</dcterms:modified>
</cp:coreProperties>
</file>